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CA43" w14:textId="0B5EC060" w:rsidR="009D7EB1" w:rsidRPr="009D7EB1" w:rsidRDefault="009D7EB1" w:rsidP="009D7EB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D7EB1">
        <w:rPr>
          <w:rFonts w:ascii="Arial" w:hAnsi="Arial" w:cs="Arial"/>
          <w:b/>
          <w:bCs/>
          <w:sz w:val="24"/>
          <w:szCs w:val="24"/>
        </w:rPr>
        <w:t>I</w:t>
      </w:r>
      <w:r w:rsidRPr="009D7EB1">
        <w:rPr>
          <w:rFonts w:ascii="Arial" w:hAnsi="Arial" w:cs="Arial"/>
          <w:b/>
          <w:bCs/>
          <w:sz w:val="24"/>
          <w:szCs w:val="24"/>
        </w:rPr>
        <w:t>NVITA GOBIERNO DE BJ A SUMARSE AL PADRÓN ÚNICO DE ARTESANOS EMPRENDEDORES</w:t>
      </w:r>
    </w:p>
    <w:p w14:paraId="517D358B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7C0118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>•</w:t>
      </w:r>
      <w:r w:rsidRPr="009D7EB1">
        <w:rPr>
          <w:rFonts w:ascii="Arial" w:hAnsi="Arial" w:cs="Arial"/>
          <w:sz w:val="24"/>
          <w:szCs w:val="24"/>
        </w:rPr>
        <w:tab/>
        <w:t>Mes de septiembre límite de registro</w:t>
      </w:r>
    </w:p>
    <w:p w14:paraId="6F42C943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2FFD7B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b/>
          <w:bCs/>
          <w:sz w:val="24"/>
          <w:szCs w:val="24"/>
        </w:rPr>
        <w:t>Cancún, Q. R., a 27 de febrero de 2024.-</w:t>
      </w:r>
      <w:r w:rsidRPr="009D7EB1">
        <w:rPr>
          <w:rFonts w:ascii="Arial" w:hAnsi="Arial" w:cs="Arial"/>
          <w:sz w:val="24"/>
          <w:szCs w:val="24"/>
        </w:rPr>
        <w:t xml:space="preserve"> El Ayuntamiento de Benito Juárez, a través de la Secretaría Municipal de Desarrollo Social y Económico, convoca a los cancunenses a sumarse a la convocatoria del Registro al Padrón Único de Artesanos Emprendedores, con el fin de promover la participación ciudadana, impulsar el crecimiento económico, social y cultural de la ciudad.</w:t>
      </w:r>
    </w:p>
    <w:p w14:paraId="7C1C587B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67B702D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>Para las y los ciudadanos que pertenezcan a este registro se les otorgarán espacios de participación en ferias y exposiciones, así como acceso gratuito a cursos y talleres de capacitación para el fortalecimiento de su emprendimiento.</w:t>
      </w:r>
    </w:p>
    <w:p w14:paraId="288B542D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29166C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 xml:space="preserve">Los artesanos interesados en formar parte de este padrón deberán presentar los siguientes datos de manera impresa: nombre completo, género, fecha de nacimiento, teléfono, domicilio, escolaridad y tipo de artesanía que realiza; mientras que los emprendedores tendrán que cumplir con la información anterior y anexar el nombre de la empresa y giro. </w:t>
      </w:r>
    </w:p>
    <w:p w14:paraId="374DD911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8D44FB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 xml:space="preserve">Además, en ambos apartados se tienen que entregar la siguiente documentación: copia de identificación oficial vigente, comprobante de domicilio, al igual que dos fotos a color tamaño infantil y fotografías del producto. </w:t>
      </w:r>
    </w:p>
    <w:p w14:paraId="069C28EE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FDADA79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>Dicha información se recibirá hasta el mes de septiembre de 2024 de manera presencial de lunes a viernes de 09:00 a 15:00 horas en las oficinas de la dirección de Fomento a las Microempresas y el Desarrollo Rural de la Dirección General de Desarrollo Económico adscrita a la Secretaría Municipal de Desarrollo Social y Económico, ubicadas en avenida Nader, Supermanzana 2, Manzana 9, Lote 29, Edificio Madrid.</w:t>
      </w:r>
    </w:p>
    <w:p w14:paraId="79FC2DA5" w14:textId="77777777" w:rsidR="009D7EB1" w:rsidRPr="009D7EB1" w:rsidRDefault="009D7EB1" w:rsidP="009D7EB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AEFB64" w14:textId="03E1DF8C" w:rsidR="00034075" w:rsidRPr="009D7EB1" w:rsidRDefault="009D7EB1" w:rsidP="009D7EB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D7EB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034075" w:rsidRPr="009D7EB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9A70" w14:textId="77777777" w:rsidR="000440AC" w:rsidRDefault="000440AC" w:rsidP="0092028B">
      <w:r>
        <w:separator/>
      </w:r>
    </w:p>
  </w:endnote>
  <w:endnote w:type="continuationSeparator" w:id="0">
    <w:p w14:paraId="21B6F1E2" w14:textId="77777777" w:rsidR="000440AC" w:rsidRDefault="000440AC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7016" w14:textId="77777777" w:rsidR="000440AC" w:rsidRDefault="000440AC" w:rsidP="0092028B">
      <w:r>
        <w:separator/>
      </w:r>
    </w:p>
  </w:footnote>
  <w:footnote w:type="continuationSeparator" w:id="0">
    <w:p w14:paraId="3A5ED67E" w14:textId="77777777" w:rsidR="000440AC" w:rsidRDefault="000440AC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7CA2D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9D7EB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2642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27CA2D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9D7EB1">
                      <w:rPr>
                        <w:rFonts w:cstheme="minorHAnsi"/>
                        <w:b/>
                        <w:bCs/>
                        <w:lang w:val="es-ES"/>
                      </w:rPr>
                      <w:t>2642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A3F"/>
    <w:multiLevelType w:val="hybridMultilevel"/>
    <w:tmpl w:val="8488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219A2"/>
    <w:multiLevelType w:val="hybridMultilevel"/>
    <w:tmpl w:val="03F6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4"/>
  </w:num>
  <w:num w:numId="3" w16cid:durableId="1399784652">
    <w:abstractNumId w:val="2"/>
  </w:num>
  <w:num w:numId="4" w16cid:durableId="2064718191">
    <w:abstractNumId w:val="0"/>
  </w:num>
  <w:num w:numId="5" w16cid:durableId="10815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440AC"/>
    <w:rsid w:val="0005079F"/>
    <w:rsid w:val="001654D5"/>
    <w:rsid w:val="00190278"/>
    <w:rsid w:val="001F7A6E"/>
    <w:rsid w:val="002C5397"/>
    <w:rsid w:val="00536CD3"/>
    <w:rsid w:val="00650BE8"/>
    <w:rsid w:val="00674CEF"/>
    <w:rsid w:val="00684E9B"/>
    <w:rsid w:val="006A76FD"/>
    <w:rsid w:val="006D35E0"/>
    <w:rsid w:val="0092028B"/>
    <w:rsid w:val="00953B63"/>
    <w:rsid w:val="009D7EB1"/>
    <w:rsid w:val="00BD5728"/>
    <w:rsid w:val="00BF462C"/>
    <w:rsid w:val="00C54867"/>
    <w:rsid w:val="00D23899"/>
    <w:rsid w:val="00DA06C1"/>
    <w:rsid w:val="00DE2F51"/>
    <w:rsid w:val="00E90C7C"/>
    <w:rsid w:val="00E92460"/>
    <w:rsid w:val="00EA339E"/>
    <w:rsid w:val="00EA3A17"/>
    <w:rsid w:val="00FC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2024-02-28T18:39:00Z</dcterms:created>
  <dcterms:modified xsi:type="dcterms:W3CDTF">2024-02-28T18:39:00Z</dcterms:modified>
</cp:coreProperties>
</file>